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F1" w:rsidRDefault="00C666F1" w:rsidP="00C666F1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C666F1" w:rsidRDefault="00C666F1" w:rsidP="00C666F1">
      <w:pPr>
        <w:spacing w:line="240" w:lineRule="auto"/>
        <w:ind w:left="1410" w:hanging="1410"/>
        <w:jc w:val="center"/>
        <w:rPr>
          <w:rFonts w:cstheme="minorHAnsi"/>
        </w:rPr>
      </w:pPr>
      <w:r>
        <w:rPr>
          <w:rFonts w:cstheme="minorHAnsi"/>
        </w:rPr>
        <w:t>učivo na týden od 20. dubna do 24. dubna 2020</w:t>
      </w:r>
    </w:p>
    <w:p w:rsidR="00C666F1" w:rsidRPr="005631ED" w:rsidRDefault="00C666F1" w:rsidP="00C666F1">
      <w:pPr>
        <w:rPr>
          <w:rFonts w:cstheme="minorHAnsi"/>
          <w:b/>
          <w:bCs/>
          <w:sz w:val="28"/>
          <w:szCs w:val="28"/>
        </w:rPr>
      </w:pPr>
    </w:p>
    <w:p w:rsidR="00035339" w:rsidRDefault="00035339" w:rsidP="00C666F1">
      <w:pPr>
        <w:spacing w:line="240" w:lineRule="auto"/>
        <w:rPr>
          <w:rFonts w:cstheme="minorHAnsi"/>
        </w:rPr>
      </w:pPr>
    </w:p>
    <w:p w:rsidR="00C666F1" w:rsidRPr="00E32A31" w:rsidRDefault="00C666F1" w:rsidP="00C666F1">
      <w:pPr>
        <w:spacing w:line="240" w:lineRule="auto"/>
        <w:ind w:left="1410" w:hanging="1410"/>
        <w:rPr>
          <w:rFonts w:cstheme="minorHAnsi"/>
          <w:color w:val="FF0000"/>
        </w:rPr>
      </w:pPr>
      <w:proofErr w:type="gramStart"/>
      <w:r w:rsidRPr="004F07D1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>I (OK</w:t>
      </w:r>
      <w:proofErr w:type="gramEnd"/>
      <w:r>
        <w:rPr>
          <w:rFonts w:cstheme="minorHAnsi"/>
          <w:b/>
          <w:bCs/>
        </w:rPr>
        <w:t xml:space="preserve">) </w:t>
      </w:r>
      <w:r w:rsidRPr="004F07D1">
        <w:rPr>
          <w:rFonts w:cstheme="minorHAnsi"/>
          <w:b/>
          <w:bCs/>
        </w:rPr>
        <w:t xml:space="preserve">– STT </w:t>
      </w:r>
      <w:r>
        <w:rPr>
          <w:rFonts w:cstheme="minorHAnsi"/>
        </w:rPr>
        <w:t xml:space="preserve">   učivo na týden od 20. dubna do 24. dubna 2020</w:t>
      </w:r>
      <w:r w:rsidR="00E32A31">
        <w:rPr>
          <w:rFonts w:cstheme="minorHAnsi"/>
        </w:rPr>
        <w:t xml:space="preserve">       </w:t>
      </w:r>
    </w:p>
    <w:p w:rsidR="00C666F1" w:rsidRDefault="00C666F1" w:rsidP="00C666F1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 w:rsidRPr="00074E96">
        <w:rPr>
          <w:rFonts w:cstheme="minorHAnsi"/>
          <w:b/>
          <w:bCs/>
        </w:rPr>
        <w:t xml:space="preserve">Svařování </w:t>
      </w:r>
    </w:p>
    <w:p w:rsidR="00C666F1" w:rsidRDefault="00C666F1" w:rsidP="00C666F1">
      <w:pPr>
        <w:spacing w:line="240" w:lineRule="auto"/>
        <w:ind w:left="1410" w:hanging="1410"/>
        <w:rPr>
          <w:rFonts w:cstheme="minorHAnsi"/>
          <w:b/>
          <w:bCs/>
        </w:rPr>
      </w:pPr>
      <w:r>
        <w:rPr>
          <w:rFonts w:cstheme="minorHAnsi"/>
        </w:rPr>
        <w:t xml:space="preserve">Zadejte  </w:t>
      </w:r>
      <w:r w:rsidRPr="00E2141B">
        <w:rPr>
          <w:rFonts w:cstheme="minorHAnsi"/>
          <w:b/>
          <w:bCs/>
        </w:rPr>
        <w:t xml:space="preserve">unicprum.cz     </w:t>
      </w:r>
      <w:r w:rsidRPr="00CF38DC">
        <w:rPr>
          <w:rFonts w:cstheme="minorHAnsi"/>
        </w:rPr>
        <w:t>→  na hlavní stránce nalevo otevřete</w:t>
      </w:r>
      <w:r>
        <w:rPr>
          <w:rFonts w:cstheme="minorHAnsi"/>
          <w:b/>
          <w:bCs/>
        </w:rPr>
        <w:t xml:space="preserve"> DOKUMENTY ke stažení, </w:t>
      </w:r>
      <w:r w:rsidRPr="00CF38DC">
        <w:rPr>
          <w:rFonts w:cstheme="minorHAnsi"/>
        </w:rPr>
        <w:t xml:space="preserve">vyberte </w:t>
      </w:r>
      <w:r>
        <w:rPr>
          <w:rFonts w:cstheme="minorHAnsi"/>
          <w:b/>
          <w:bCs/>
        </w:rPr>
        <w:t xml:space="preserve">Elektronické učebnice  </w:t>
      </w:r>
      <w:r w:rsidRPr="00CF38DC">
        <w:rPr>
          <w:rFonts w:cstheme="minorHAnsi"/>
        </w:rPr>
        <w:t xml:space="preserve">otevře se stránka, zde </w:t>
      </w:r>
      <w:proofErr w:type="gramStart"/>
      <w:r w:rsidRPr="00CF38DC">
        <w:rPr>
          <w:rFonts w:cstheme="minorHAnsi"/>
        </w:rPr>
        <w:t>vyberte</w:t>
      </w:r>
      <w:proofErr w:type="gramEnd"/>
      <w:r>
        <w:rPr>
          <w:rFonts w:cstheme="minorHAnsi"/>
          <w:b/>
          <w:bCs/>
        </w:rPr>
        <w:t xml:space="preserve"> Strojírenská technologie 3 </w:t>
      </w:r>
      <w:r w:rsidRPr="00E2141B">
        <w:rPr>
          <w:rFonts w:cstheme="minorHAnsi"/>
          <w:b/>
          <w:bCs/>
        </w:rPr>
        <w:t xml:space="preserve"> </w:t>
      </w:r>
      <w:proofErr w:type="gramStart"/>
      <w:r w:rsidRPr="00FB7837">
        <w:rPr>
          <w:rFonts w:cstheme="minorHAnsi"/>
        </w:rPr>
        <w:t>klikněte</w:t>
      </w:r>
      <w:proofErr w:type="gramEnd"/>
      <w:r w:rsidRPr="00FB7837">
        <w:rPr>
          <w:rFonts w:cstheme="minorHAnsi"/>
        </w:rPr>
        <w:t xml:space="preserve"> na název učebnice, dole na liště se objeví název souboru, kliknutím na něj ho otevřete, případně si můžete učebnici stáhnout       </w:t>
      </w:r>
      <w:r w:rsidRPr="00FB7837">
        <w:rPr>
          <w:rFonts w:cstheme="minorHAnsi"/>
        </w:rPr>
        <w:tab/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1)  pročíst str. </w:t>
      </w:r>
      <w:r w:rsidR="00CA353A">
        <w:rPr>
          <w:rFonts w:cstheme="minorHAnsi"/>
        </w:rPr>
        <w:t>64</w:t>
      </w:r>
      <w:r>
        <w:rPr>
          <w:rFonts w:cstheme="minorHAnsi"/>
        </w:rPr>
        <w:t xml:space="preserve"> –</w:t>
      </w:r>
      <w:r w:rsidR="00CA353A">
        <w:rPr>
          <w:rFonts w:cstheme="minorHAnsi"/>
        </w:rPr>
        <w:t xml:space="preserve"> 68 </w:t>
      </w:r>
      <w:r>
        <w:rPr>
          <w:rFonts w:cstheme="minorHAnsi"/>
        </w:rPr>
        <w:t xml:space="preserve"> 5.1.2 </w:t>
      </w:r>
      <w:r w:rsidRPr="00B86DAF">
        <w:rPr>
          <w:rFonts w:cstheme="minorHAnsi"/>
          <w:b/>
          <w:bCs/>
        </w:rPr>
        <w:t xml:space="preserve">svařování </w:t>
      </w:r>
      <w:r w:rsidR="00CA353A">
        <w:rPr>
          <w:rFonts w:cstheme="minorHAnsi"/>
          <w:b/>
          <w:bCs/>
        </w:rPr>
        <w:t xml:space="preserve">za působení tepla a tlaku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str. </w:t>
      </w:r>
      <w:r w:rsidR="00CA353A">
        <w:rPr>
          <w:rFonts w:cstheme="minorHAnsi"/>
        </w:rPr>
        <w:t>64</w:t>
      </w:r>
      <w:r>
        <w:rPr>
          <w:rFonts w:cstheme="minorHAnsi"/>
        </w:rPr>
        <w:t xml:space="preserve"> - 5.</w:t>
      </w:r>
      <w:r w:rsidR="00CA353A">
        <w:rPr>
          <w:rFonts w:cstheme="minorHAnsi"/>
        </w:rPr>
        <w:t>2</w:t>
      </w:r>
      <w:r>
        <w:rPr>
          <w:rFonts w:cstheme="minorHAnsi"/>
        </w:rPr>
        <w:t>.</w:t>
      </w:r>
      <w:r w:rsidR="00CA353A">
        <w:rPr>
          <w:rFonts w:cstheme="minorHAnsi"/>
        </w:rPr>
        <w:t xml:space="preserve">1 </w:t>
      </w:r>
      <w:r>
        <w:rPr>
          <w:rFonts w:cstheme="minorHAnsi"/>
        </w:rPr>
        <w:t xml:space="preserve"> </w:t>
      </w:r>
      <w:r w:rsidRPr="00B86DAF">
        <w:rPr>
          <w:rFonts w:cstheme="minorHAnsi"/>
          <w:b/>
          <w:bCs/>
        </w:rPr>
        <w:t xml:space="preserve">svařování </w:t>
      </w:r>
      <w:r w:rsidR="00CA353A">
        <w:rPr>
          <w:rFonts w:cstheme="minorHAnsi"/>
          <w:b/>
          <w:bCs/>
        </w:rPr>
        <w:t>elektrickým odporem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výpisek </w:t>
      </w:r>
      <w:proofErr w:type="gramStart"/>
      <w:r w:rsidR="00CA353A">
        <w:rPr>
          <w:rFonts w:cstheme="minorHAnsi"/>
        </w:rPr>
        <w:t>principu ( pouze</w:t>
      </w:r>
      <w:proofErr w:type="gramEnd"/>
      <w:r w:rsidR="00CA353A">
        <w:rPr>
          <w:rFonts w:cstheme="minorHAnsi"/>
        </w:rPr>
        <w:t xml:space="preserve"> ze str. 64)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3)  </w:t>
      </w:r>
      <w:r w:rsidR="00CA353A">
        <w:rPr>
          <w:rFonts w:cstheme="minorHAnsi"/>
        </w:rPr>
        <w:t xml:space="preserve">str. 66 - </w:t>
      </w:r>
      <w:r>
        <w:rPr>
          <w:rFonts w:cstheme="minorHAnsi"/>
        </w:rPr>
        <w:t xml:space="preserve"> </w:t>
      </w:r>
      <w:r w:rsidR="00CA353A" w:rsidRPr="00CA353A">
        <w:rPr>
          <w:rFonts w:cstheme="minorHAnsi"/>
          <w:b/>
          <w:bCs/>
        </w:rPr>
        <w:t>bodové svařování</w:t>
      </w:r>
      <w:r w:rsidR="00CA353A"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 výpisek</w:t>
      </w:r>
      <w:r w:rsidR="00CA353A">
        <w:rPr>
          <w:rFonts w:cstheme="minorHAnsi"/>
        </w:rPr>
        <w:t xml:space="preserve"> +</w:t>
      </w:r>
      <w:r>
        <w:rPr>
          <w:rFonts w:cstheme="minorHAnsi"/>
        </w:rPr>
        <w:t xml:space="preserve"> nakreslit obrázek</w:t>
      </w:r>
      <w:r w:rsidR="00CA353A">
        <w:rPr>
          <w:rFonts w:cstheme="minorHAnsi"/>
        </w:rPr>
        <w:t xml:space="preserve"> č.</w:t>
      </w:r>
      <w:r>
        <w:rPr>
          <w:rFonts w:cstheme="minorHAnsi"/>
        </w:rPr>
        <w:t xml:space="preserve"> </w:t>
      </w:r>
      <w:r w:rsidR="00CA353A">
        <w:rPr>
          <w:rFonts w:cstheme="minorHAnsi"/>
        </w:rPr>
        <w:t xml:space="preserve">90, </w:t>
      </w:r>
      <w:r w:rsidR="00CA353A">
        <w:rPr>
          <w:rFonts w:cstheme="minorHAnsi"/>
          <w:b/>
          <w:bCs/>
        </w:rPr>
        <w:t xml:space="preserve"> švové svařování, </w:t>
      </w:r>
      <w:r w:rsidR="00CA353A">
        <w:rPr>
          <w:rFonts w:cstheme="minorHAnsi"/>
        </w:rPr>
        <w:t xml:space="preserve"> výpisek + nakreslit obrázek č. 91,  </w:t>
      </w:r>
      <w:r w:rsidR="00CA353A">
        <w:rPr>
          <w:rFonts w:cstheme="minorHAnsi"/>
          <w:b/>
          <w:bCs/>
        </w:rPr>
        <w:t xml:space="preserve">výstupkové svařování – </w:t>
      </w:r>
      <w:r w:rsidR="00CA353A" w:rsidRPr="00CA353A">
        <w:rPr>
          <w:rFonts w:cstheme="minorHAnsi"/>
        </w:rPr>
        <w:t xml:space="preserve">výpisek </w:t>
      </w:r>
    </w:p>
    <w:p w:rsidR="001630EB" w:rsidRDefault="001630EB" w:rsidP="001630EB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4)  str. 67 -  5.2.2 -  </w:t>
      </w:r>
      <w:r w:rsidRPr="001630EB">
        <w:rPr>
          <w:rFonts w:cstheme="minorHAnsi"/>
          <w:b/>
          <w:bCs/>
        </w:rPr>
        <w:t xml:space="preserve">indukční  </w:t>
      </w:r>
      <w:r w:rsidRPr="00CA353A">
        <w:rPr>
          <w:rFonts w:cstheme="minorHAnsi"/>
          <w:b/>
          <w:bCs/>
        </w:rPr>
        <w:t>svařování</w:t>
      </w:r>
      <w:r>
        <w:rPr>
          <w:rFonts w:cstheme="minorHAnsi"/>
          <w:b/>
          <w:bCs/>
        </w:rPr>
        <w:t xml:space="preserve">, </w:t>
      </w:r>
      <w:r>
        <w:rPr>
          <w:rFonts w:cstheme="minorHAnsi"/>
        </w:rPr>
        <w:t xml:space="preserve"> výpisek, </w:t>
      </w:r>
      <w:r>
        <w:rPr>
          <w:rFonts w:cstheme="minorHAnsi"/>
          <w:b/>
          <w:bCs/>
        </w:rPr>
        <w:t xml:space="preserve">  5.2.3 – svařování třením, </w:t>
      </w:r>
      <w:r>
        <w:rPr>
          <w:rFonts w:cstheme="minorHAnsi"/>
        </w:rPr>
        <w:t xml:space="preserve"> výpisek + nakreslit obrázek č. 92  ¨</w:t>
      </w:r>
    </w:p>
    <w:p w:rsidR="002264D7" w:rsidRDefault="002264D7" w:rsidP="002264D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5)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2264D7" w:rsidRDefault="002264D7" w:rsidP="002264D7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základní způsoby tavného svařování   </w:t>
      </w:r>
    </w:p>
    <w:p w:rsidR="002264D7" w:rsidRDefault="002264D7" w:rsidP="002264D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jaké funkce má obal na elektrodě    </w:t>
      </w:r>
    </w:p>
    <w:p w:rsidR="002264D7" w:rsidRDefault="002264D7" w:rsidP="002264D7">
      <w:pPr>
        <w:spacing w:line="240" w:lineRule="auto"/>
        <w:rPr>
          <w:rFonts w:cstheme="minorHAnsi"/>
        </w:rPr>
      </w:pPr>
      <w:r>
        <w:rPr>
          <w:rFonts w:cstheme="minorHAnsi"/>
        </w:rPr>
        <w:t>c) uveďte výhody svařování pod tavidlem oproti svařování elektrodou</w:t>
      </w:r>
    </w:p>
    <w:p w:rsidR="002264D7" w:rsidRDefault="002264D7" w:rsidP="002264D7">
      <w:pPr>
        <w:spacing w:line="240" w:lineRule="auto"/>
        <w:rPr>
          <w:rFonts w:cstheme="minorHAnsi"/>
        </w:rPr>
      </w:pPr>
      <w:r>
        <w:rPr>
          <w:rFonts w:cstheme="minorHAnsi"/>
        </w:rPr>
        <w:t>d) rozdíly mezi svařováním metodami MIG a WIG</w:t>
      </w:r>
    </w:p>
    <w:p w:rsidR="002264D7" w:rsidRDefault="002264D7" w:rsidP="002264D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28. 4. 2020</w:t>
      </w:r>
    </w:p>
    <w:p w:rsidR="002264D7" w:rsidRPr="00190F56" w:rsidRDefault="002264D7" w:rsidP="002264D7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1630EB" w:rsidRPr="002264D7" w:rsidRDefault="002264D7" w:rsidP="00C666F1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="001630EB" w:rsidRPr="00CA353A">
        <w:rPr>
          <w:rFonts w:cstheme="minorHAnsi"/>
        </w:rPr>
        <w:t xml:space="preserve">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C666F1" w:rsidRDefault="006F37B4" w:rsidP="00C666F1">
      <w:pPr>
        <w:spacing w:line="240" w:lineRule="auto"/>
        <w:rPr>
          <w:rFonts w:cstheme="minorHAnsi"/>
        </w:rPr>
      </w:pPr>
      <w:hyperlink r:id="rId4" w:history="1">
        <w:r w:rsidR="00C666F1" w:rsidRPr="00BD3970">
          <w:rPr>
            <w:rStyle w:val="Hypertextovodkaz"/>
            <w:rFonts w:cstheme="minorHAnsi"/>
          </w:rPr>
          <w:t>strojari.sousvitavy@seznam.cz</w:t>
        </w:r>
      </w:hyperlink>
    </w:p>
    <w:p w:rsidR="00C666F1" w:rsidRDefault="00C666F1" w:rsidP="00C666F1">
      <w:pPr>
        <w:spacing w:line="240" w:lineRule="auto"/>
        <w:rPr>
          <w:rFonts w:cstheme="minorHAnsi"/>
        </w:rPr>
      </w:pPr>
    </w:p>
    <w:p w:rsidR="00C666F1" w:rsidRPr="002E4DAF" w:rsidRDefault="00C666F1" w:rsidP="00C666F1">
      <w:pPr>
        <w:spacing w:line="240" w:lineRule="auto"/>
        <w:ind w:left="1410" w:hanging="1410"/>
        <w:rPr>
          <w:rFonts w:cstheme="minorHAnsi"/>
          <w:color w:val="FF0000"/>
        </w:rPr>
      </w:pPr>
      <w:r w:rsidRPr="004F07D1">
        <w:rPr>
          <w:rFonts w:cstheme="minorHAnsi"/>
          <w:b/>
          <w:bCs/>
        </w:rPr>
        <w:t>2.</w:t>
      </w:r>
      <w:r>
        <w:rPr>
          <w:rFonts w:cstheme="minorHAnsi"/>
          <w:b/>
          <w:bCs/>
        </w:rPr>
        <w:t xml:space="preserve">I (OK) </w:t>
      </w:r>
      <w:r w:rsidRPr="004F07D1">
        <w:rPr>
          <w:rFonts w:cstheme="minorHAnsi"/>
          <w:b/>
          <w:bCs/>
        </w:rPr>
        <w:t>– T</w:t>
      </w:r>
      <w:r>
        <w:rPr>
          <w:rFonts w:cstheme="minorHAnsi"/>
          <w:b/>
          <w:bCs/>
        </w:rPr>
        <w:t>E</w:t>
      </w:r>
      <w:r w:rsidRPr="004F07D1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učivo na týden od 20. dubna do 24. dubna 2020</w:t>
      </w:r>
      <w:r w:rsidR="002E4DAF">
        <w:rPr>
          <w:rFonts w:cstheme="minorHAnsi"/>
        </w:rPr>
        <w:t xml:space="preserve">            </w:t>
      </w:r>
    </w:p>
    <w:p w:rsidR="00C666F1" w:rsidRDefault="00C666F1" w:rsidP="00C666F1">
      <w:pPr>
        <w:spacing w:line="240" w:lineRule="auto"/>
        <w:rPr>
          <w:rFonts w:cstheme="minorHAnsi"/>
          <w:b/>
          <w:bCs/>
        </w:rPr>
      </w:pPr>
      <w:r w:rsidRPr="00C1314C">
        <w:rPr>
          <w:rFonts w:cstheme="minorHAnsi"/>
        </w:rPr>
        <w:t xml:space="preserve">Téma: </w:t>
      </w:r>
      <w:r>
        <w:rPr>
          <w:rFonts w:cstheme="minorHAnsi"/>
        </w:rPr>
        <w:t xml:space="preserve">  </w:t>
      </w:r>
      <w:r>
        <w:rPr>
          <w:rFonts w:cstheme="minorHAnsi"/>
          <w:b/>
          <w:bCs/>
        </w:rPr>
        <w:t xml:space="preserve">Frézování  </w:t>
      </w:r>
      <w:r w:rsidR="00731B8E">
        <w:rPr>
          <w:rFonts w:cstheme="minorHAnsi"/>
          <w:b/>
          <w:bCs/>
        </w:rPr>
        <w:t xml:space="preserve">složenými frézami, frézování tvarových ploch </w:t>
      </w:r>
      <w:r w:rsidRPr="00074E96">
        <w:rPr>
          <w:rFonts w:cstheme="minorHAnsi"/>
          <w:b/>
          <w:bCs/>
        </w:rPr>
        <w:t xml:space="preserve">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Úkoly:</w:t>
      </w:r>
    </w:p>
    <w:p w:rsidR="00C666F1" w:rsidRPr="00F94A89" w:rsidRDefault="00C666F1" w:rsidP="00C666F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lastRenderedPageBreak/>
        <w:t xml:space="preserve">1)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</w:t>
      </w:r>
      <w:r w:rsidR="00731B8E">
        <w:rPr>
          <w:rFonts w:cstheme="minorHAnsi"/>
          <w:b/>
          <w:bCs/>
        </w:rPr>
        <w:t>0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 ( přímo se otevře požadovaná </w:t>
      </w:r>
      <w:proofErr w:type="gramStart"/>
      <w:r>
        <w:rPr>
          <w:rFonts w:cstheme="minorHAnsi"/>
        </w:rPr>
        <w:t xml:space="preserve">lekce ), </w:t>
      </w:r>
      <w:r>
        <w:rPr>
          <w:rFonts w:cstheme="minorHAnsi"/>
          <w:b/>
          <w:bCs/>
        </w:rPr>
        <w:t>frézování</w:t>
      </w:r>
      <w:proofErr w:type="gramEnd"/>
      <w:r>
        <w:rPr>
          <w:rFonts w:cstheme="minorHAnsi"/>
          <w:b/>
          <w:bCs/>
        </w:rPr>
        <w:t xml:space="preserve"> </w:t>
      </w:r>
      <w:r w:rsidR="00731B8E">
        <w:rPr>
          <w:rFonts w:cstheme="minorHAnsi"/>
          <w:b/>
          <w:bCs/>
        </w:rPr>
        <w:t xml:space="preserve">složenými frézami </w:t>
      </w:r>
      <w:r>
        <w:rPr>
          <w:rFonts w:cstheme="minorHAnsi"/>
        </w:rPr>
        <w:t xml:space="preserve"> - pročíst</w:t>
      </w:r>
      <w:r w:rsidR="00731B8E">
        <w:rPr>
          <w:rFonts w:cstheme="minorHAnsi"/>
        </w:rPr>
        <w:t xml:space="preserve"> úvod kapitoly</w:t>
      </w:r>
      <w:r>
        <w:rPr>
          <w:rFonts w:cstheme="minorHAnsi"/>
        </w:rPr>
        <w:t>,</w:t>
      </w:r>
      <w:r w:rsidR="00731B8E">
        <w:rPr>
          <w:rFonts w:cstheme="minorHAnsi"/>
        </w:rPr>
        <w:t xml:space="preserve"> nakreslit obrázek č. 1</w:t>
      </w:r>
      <w:r w:rsidR="000A1251">
        <w:rPr>
          <w:rFonts w:cstheme="minorHAnsi"/>
        </w:rPr>
        <w:t xml:space="preserve">, </w:t>
      </w:r>
      <w:r w:rsidR="000A1251" w:rsidRPr="00F94A89">
        <w:rPr>
          <w:rFonts w:cstheme="minorHAnsi"/>
          <w:b/>
          <w:bCs/>
        </w:rPr>
        <w:t>doplnit k</w:t>
      </w:r>
      <w:r w:rsidR="00F94A89" w:rsidRPr="00F94A89">
        <w:rPr>
          <w:rFonts w:cstheme="minorHAnsi"/>
          <w:b/>
          <w:bCs/>
        </w:rPr>
        <w:t> </w:t>
      </w:r>
      <w:r w:rsidR="000A1251" w:rsidRPr="00F94A89">
        <w:rPr>
          <w:rFonts w:cstheme="minorHAnsi"/>
          <w:b/>
          <w:bCs/>
        </w:rPr>
        <w:t>obrázku</w:t>
      </w:r>
      <w:r w:rsidR="00F94A89" w:rsidRPr="00F94A89">
        <w:rPr>
          <w:rFonts w:cstheme="minorHAnsi"/>
          <w:b/>
          <w:bCs/>
        </w:rPr>
        <w:t xml:space="preserve"> text</w:t>
      </w:r>
      <w:r w:rsidR="000A1251" w:rsidRPr="00F94A89">
        <w:rPr>
          <w:rFonts w:cstheme="minorHAnsi"/>
          <w:b/>
          <w:bCs/>
        </w:rPr>
        <w:t>:</w:t>
      </w:r>
      <w:r w:rsidR="000A1251">
        <w:rPr>
          <w:rFonts w:cstheme="minorHAnsi"/>
        </w:rPr>
        <w:t xml:space="preserve"> </w:t>
      </w:r>
      <w:r w:rsidR="000A1251" w:rsidRPr="000A1251">
        <w:rPr>
          <w:rFonts w:cstheme="minorHAnsi"/>
          <w:b/>
          <w:bCs/>
        </w:rPr>
        <w:t>výhod</w:t>
      </w:r>
      <w:r w:rsidR="00F94A89">
        <w:rPr>
          <w:rFonts w:cstheme="minorHAnsi"/>
          <w:b/>
          <w:bCs/>
        </w:rPr>
        <w:t>a</w:t>
      </w:r>
      <w:r w:rsidR="000A1251">
        <w:rPr>
          <w:rFonts w:cstheme="minorHAnsi"/>
        </w:rPr>
        <w:t xml:space="preserve">: </w:t>
      </w:r>
      <w:r>
        <w:rPr>
          <w:rFonts w:cstheme="minorHAnsi"/>
        </w:rPr>
        <w:t xml:space="preserve">  </w:t>
      </w:r>
      <w:r w:rsidR="00F94A89">
        <w:rPr>
          <w:rFonts w:cstheme="minorHAnsi"/>
        </w:rPr>
        <w:t xml:space="preserve">složitou tvarovou plochu lze vyrobit jedním záběrem   </w:t>
      </w:r>
      <w:r w:rsidR="00F94A89" w:rsidRPr="00F94A89">
        <w:rPr>
          <w:rFonts w:cstheme="minorHAnsi"/>
          <w:b/>
          <w:bCs/>
        </w:rPr>
        <w:t xml:space="preserve">nevýhody: </w:t>
      </w:r>
      <w:r w:rsidR="00F94A89" w:rsidRPr="00F94A89">
        <w:rPr>
          <w:rFonts w:cstheme="minorHAnsi"/>
        </w:rPr>
        <w:t>pořizovací náklady</w:t>
      </w:r>
      <w:r w:rsidR="00F94A89">
        <w:rPr>
          <w:rFonts w:cstheme="minorHAnsi"/>
        </w:rPr>
        <w:t>, menší výkon - vyšší řezný odpor, složitý odchod třísky, obtížnější stanovení řezných podmínek</w:t>
      </w:r>
    </w:p>
    <w:p w:rsidR="000A125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2)  zadejte   </w:t>
      </w:r>
      <w:r w:rsidRPr="005B234F">
        <w:rPr>
          <w:rFonts w:cstheme="minorHAnsi"/>
          <w:b/>
          <w:bCs/>
        </w:rPr>
        <w:t>eluc.kr-olomoucky.cz/</w:t>
      </w:r>
      <w:proofErr w:type="spellStart"/>
      <w:r w:rsidRPr="005B234F">
        <w:rPr>
          <w:rFonts w:cstheme="minorHAnsi"/>
          <w:b/>
          <w:bCs/>
        </w:rPr>
        <w:t>verejne</w:t>
      </w:r>
      <w:proofErr w:type="spellEnd"/>
      <w:r w:rsidRPr="005B234F">
        <w:rPr>
          <w:rFonts w:cstheme="minorHAnsi"/>
          <w:b/>
          <w:bCs/>
        </w:rPr>
        <w:t>/lekce/12</w:t>
      </w:r>
      <w:r>
        <w:rPr>
          <w:rFonts w:cstheme="minorHAnsi"/>
          <w:b/>
          <w:bCs/>
        </w:rPr>
        <w:t>3</w:t>
      </w:r>
      <w:r w:rsidR="000A1251">
        <w:rPr>
          <w:rFonts w:cstheme="minorHAnsi"/>
          <w:b/>
          <w:bCs/>
        </w:rPr>
        <w:t>3</w:t>
      </w:r>
      <w:r w:rsidRPr="005B234F">
        <w:rPr>
          <w:rFonts w:cstheme="minorHAnsi"/>
          <w:b/>
          <w:bCs/>
        </w:rPr>
        <w:t xml:space="preserve"> </w:t>
      </w:r>
      <w:r>
        <w:rPr>
          <w:rFonts w:cstheme="minorHAnsi"/>
        </w:rPr>
        <w:t xml:space="preserve">  ( přímo se otevře požadovaná </w:t>
      </w:r>
      <w:proofErr w:type="gramStart"/>
      <w:r>
        <w:rPr>
          <w:rFonts w:cstheme="minorHAnsi"/>
        </w:rPr>
        <w:t xml:space="preserve">lekce ), </w:t>
      </w:r>
      <w:r>
        <w:rPr>
          <w:rFonts w:cstheme="minorHAnsi"/>
          <w:b/>
          <w:bCs/>
        </w:rPr>
        <w:t>frézování</w:t>
      </w:r>
      <w:proofErr w:type="gramEnd"/>
      <w:r>
        <w:rPr>
          <w:rFonts w:cstheme="minorHAnsi"/>
          <w:b/>
          <w:bCs/>
        </w:rPr>
        <w:t xml:space="preserve"> </w:t>
      </w:r>
      <w:r w:rsidR="000A1251">
        <w:rPr>
          <w:rFonts w:cstheme="minorHAnsi"/>
          <w:b/>
          <w:bCs/>
        </w:rPr>
        <w:t xml:space="preserve">tvarových ploch </w:t>
      </w:r>
      <w:r>
        <w:rPr>
          <w:rFonts w:cstheme="minorHAnsi"/>
        </w:rPr>
        <w:t xml:space="preserve"> - pročíst,    zpracovat výpisek </w:t>
      </w:r>
      <w:r w:rsidR="000A1251">
        <w:rPr>
          <w:rFonts w:cstheme="minorHAnsi"/>
        </w:rPr>
        <w:t xml:space="preserve">jednotlivých metod, do textu za daný způsob nakreslit obrázky č. 2 a č. 4 </w:t>
      </w:r>
    </w:p>
    <w:p w:rsidR="000A1251" w:rsidRDefault="000A1251" w:rsidP="000A125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</w:rPr>
        <w:t xml:space="preserve">3)  </w:t>
      </w:r>
      <w:r w:rsidRPr="000A6DF8">
        <w:rPr>
          <w:rFonts w:cstheme="minorHAnsi"/>
          <w:b/>
          <w:bCs/>
        </w:rPr>
        <w:t>DOMÁCÍ  ÚKOL</w:t>
      </w:r>
      <w:r>
        <w:rPr>
          <w:rFonts w:cstheme="minorHAnsi"/>
          <w:b/>
          <w:bCs/>
        </w:rPr>
        <w:t xml:space="preserve"> – odpovězte na následující otázky</w:t>
      </w:r>
    </w:p>
    <w:p w:rsidR="000A1251" w:rsidRDefault="000A1251" w:rsidP="000A1251">
      <w:pPr>
        <w:spacing w:line="240" w:lineRule="auto"/>
        <w:rPr>
          <w:rFonts w:cstheme="minorHAnsi"/>
        </w:rPr>
      </w:pPr>
      <w:r w:rsidRPr="000A6DF8">
        <w:rPr>
          <w:rFonts w:cstheme="minorHAnsi"/>
        </w:rPr>
        <w:t>a)</w:t>
      </w:r>
      <w:r>
        <w:rPr>
          <w:rFonts w:cstheme="minorHAnsi"/>
        </w:rPr>
        <w:t xml:space="preserve"> vyjmenujte hlavní části univerzální konzolové frézky    </w:t>
      </w:r>
    </w:p>
    <w:p w:rsidR="000A1251" w:rsidRDefault="000A1251" w:rsidP="000A12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b) vyjmenujte jaké znáte způsoby upínání fréz     </w:t>
      </w:r>
    </w:p>
    <w:p w:rsidR="000A1251" w:rsidRDefault="000A1251" w:rsidP="000A1251">
      <w:pPr>
        <w:spacing w:line="240" w:lineRule="auto"/>
        <w:rPr>
          <w:rFonts w:cstheme="minorHAnsi"/>
        </w:rPr>
      </w:pPr>
      <w:r>
        <w:rPr>
          <w:rFonts w:cstheme="minorHAnsi"/>
        </w:rPr>
        <w:t>c) vypočítejte otáčky při frézování, je-li: průměr frézy 10 cm, řezná rychlost 0,5 m / sekunda (uveďte postup, ne pouze výsledek)</w:t>
      </w:r>
    </w:p>
    <w:p w:rsidR="000A1251" w:rsidRDefault="000A1251" w:rsidP="000A125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d) vypočítejte posuv frézy za </w:t>
      </w:r>
      <w:proofErr w:type="gramStart"/>
      <w:r>
        <w:rPr>
          <w:rFonts w:cstheme="minorHAnsi"/>
        </w:rPr>
        <w:t>minutu je</w:t>
      </w:r>
      <w:proofErr w:type="gramEnd"/>
      <w:r>
        <w:rPr>
          <w:rFonts w:cstheme="minorHAnsi"/>
        </w:rPr>
        <w:t>-li: posuv frézy za zub 0,1 mm</w:t>
      </w:r>
      <w:r w:rsidR="0009635F">
        <w:rPr>
          <w:rFonts w:cstheme="minorHAnsi"/>
        </w:rPr>
        <w:t>, fréza má 10 zubů, otáčí se otáčkami 300 otáček / minuta  (uveďte postup, ne pouze výsledek)</w:t>
      </w:r>
    </w:p>
    <w:p w:rsidR="000A1251" w:rsidRDefault="000A1251" w:rsidP="000A125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Odpovědi odešlete na níže uvedenou komunikační adresu do 28. 4. 2020</w:t>
      </w:r>
    </w:p>
    <w:p w:rsidR="000A1251" w:rsidRPr="00190F56" w:rsidRDefault="000A1251" w:rsidP="000A1251">
      <w:pPr>
        <w:spacing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Vždy uveďte jméno, příjmení a </w:t>
      </w:r>
      <w:proofErr w:type="gramStart"/>
      <w:r>
        <w:rPr>
          <w:rFonts w:cstheme="minorHAnsi"/>
          <w:b/>
          <w:bCs/>
        </w:rPr>
        <w:t>třídu !!!!!!</w:t>
      </w:r>
      <w:proofErr w:type="gramEnd"/>
    </w:p>
    <w:p w:rsidR="00C666F1" w:rsidRPr="0009635F" w:rsidRDefault="000A1251" w:rsidP="00C666F1">
      <w:pPr>
        <w:spacing w:line="240" w:lineRule="auto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 xml:space="preserve">Posílejte pouze vypracovaný domácí úkol, výpisky v sešitě nemusíte. </w:t>
      </w:r>
      <w:r w:rsidRPr="00CA353A">
        <w:rPr>
          <w:rFonts w:cstheme="minorHAnsi"/>
        </w:rPr>
        <w:t xml:space="preserve">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Poznámky: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-  název učebnice nerozhoduje, rozhoduje vhodnost obsahu kapitoly pro daný studijní obor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-  vypracované úkoly v sešitě budou součástí Vašeho hodnocení </w:t>
      </w:r>
    </w:p>
    <w:p w:rsidR="00C666F1" w:rsidRDefault="00C666F1" w:rsidP="00C666F1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připomínky, domácí úkoly)</w:t>
      </w:r>
    </w:p>
    <w:p w:rsidR="002E4DAF" w:rsidRDefault="006F37B4" w:rsidP="00C666F1">
      <w:pPr>
        <w:spacing w:line="240" w:lineRule="auto"/>
        <w:rPr>
          <w:rFonts w:cstheme="minorHAnsi"/>
        </w:rPr>
      </w:pPr>
      <w:hyperlink r:id="rId5" w:history="1">
        <w:r w:rsidR="00C666F1" w:rsidRPr="00BD3970">
          <w:rPr>
            <w:rStyle w:val="Hypertextovodkaz"/>
            <w:rFonts w:cstheme="minorHAnsi"/>
          </w:rPr>
          <w:t>strojari.sousvitavy@seznam.cz</w:t>
        </w:r>
      </w:hyperlink>
    </w:p>
    <w:p w:rsidR="00081EA3" w:rsidRDefault="00081EA3" w:rsidP="00C666F1">
      <w:pPr>
        <w:spacing w:line="240" w:lineRule="auto"/>
        <w:rPr>
          <w:rFonts w:cstheme="minorHAnsi"/>
        </w:rPr>
      </w:pPr>
      <w:bookmarkStart w:id="0" w:name="_GoBack"/>
      <w:bookmarkEnd w:id="0"/>
    </w:p>
    <w:sectPr w:rsidR="0008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2A7"/>
    <w:rsid w:val="00035339"/>
    <w:rsid w:val="00081EA3"/>
    <w:rsid w:val="00091C01"/>
    <w:rsid w:val="0009635F"/>
    <w:rsid w:val="000A1251"/>
    <w:rsid w:val="000C3AA7"/>
    <w:rsid w:val="001630EB"/>
    <w:rsid w:val="00164F34"/>
    <w:rsid w:val="001F1E42"/>
    <w:rsid w:val="002264D7"/>
    <w:rsid w:val="002E4DAF"/>
    <w:rsid w:val="0042041C"/>
    <w:rsid w:val="00425471"/>
    <w:rsid w:val="006F37B4"/>
    <w:rsid w:val="00731B8E"/>
    <w:rsid w:val="00841641"/>
    <w:rsid w:val="00986623"/>
    <w:rsid w:val="00AC7483"/>
    <w:rsid w:val="00B711F3"/>
    <w:rsid w:val="00B71D8A"/>
    <w:rsid w:val="00C666F1"/>
    <w:rsid w:val="00C70A7B"/>
    <w:rsid w:val="00CA353A"/>
    <w:rsid w:val="00CE475C"/>
    <w:rsid w:val="00D04C1E"/>
    <w:rsid w:val="00D2153D"/>
    <w:rsid w:val="00D66BD9"/>
    <w:rsid w:val="00DF692F"/>
    <w:rsid w:val="00E32A31"/>
    <w:rsid w:val="00F672A7"/>
    <w:rsid w:val="00F94A89"/>
    <w:rsid w:val="00FC15D6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14F85-CF22-40FD-A0FE-EEFDC81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66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6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jari.sousvitavy@seznam.cz" TargetMode="External"/><Relationship Id="rId4" Type="http://schemas.openxmlformats.org/officeDocument/2006/relationships/hyperlink" Target="mailto:strojari.sousvitav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Josef Ondráček</cp:lastModifiedBy>
  <cp:revision>2</cp:revision>
  <dcterms:created xsi:type="dcterms:W3CDTF">2020-04-17T09:36:00Z</dcterms:created>
  <dcterms:modified xsi:type="dcterms:W3CDTF">2020-04-17T09:36:00Z</dcterms:modified>
</cp:coreProperties>
</file>