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92" w:rsidRPr="00364F92" w:rsidRDefault="00B15B30" w:rsidP="0059141E">
      <w:pPr>
        <w:pBdr>
          <w:bottom w:val="single" w:sz="6" w:space="1" w:color="auto"/>
        </w:pBdr>
        <w:ind w:left="705" w:hanging="705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Č</w:t>
      </w:r>
      <w:r w:rsidR="007A6565">
        <w:rPr>
          <w:rFonts w:ascii="Calibri" w:hAnsi="Calibri" w:cs="Calibri"/>
          <w:sz w:val="32"/>
          <w:szCs w:val="32"/>
        </w:rPr>
        <w:t>tyřúhelníky</w:t>
      </w:r>
      <w:r w:rsidR="002539FA">
        <w:rPr>
          <w:rFonts w:ascii="Calibri" w:hAnsi="Calibri" w:cs="Calibri"/>
          <w:sz w:val="32"/>
          <w:szCs w:val="32"/>
        </w:rPr>
        <w:t xml:space="preserve"> - 2</w:t>
      </w:r>
      <w:bookmarkStart w:id="0" w:name="_GoBack"/>
      <w:bookmarkEnd w:id="0"/>
    </w:p>
    <w:p w:rsidR="00364F92" w:rsidRDefault="00364F92" w:rsidP="0059141E">
      <w:pPr>
        <w:ind w:left="705" w:hanging="705"/>
        <w:rPr>
          <w:rFonts w:ascii="Calibri" w:hAnsi="Calibri" w:cs="Calibri"/>
        </w:rPr>
      </w:pPr>
    </w:p>
    <w:p w:rsidR="00F231B4" w:rsidRPr="00E35B0E" w:rsidRDefault="00BB4348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Sál obdélníkového půdorysu měl jeden rozměr o  </w:t>
      </w:r>
      <w:r w:rsidRPr="00E35B0E">
        <w:rPr>
          <w:rFonts w:ascii="Calibri" w:hAnsi="Calibri" w:cs="Calibri"/>
          <w:i/>
        </w:rPr>
        <w:t>20 m</w:t>
      </w:r>
      <w:r w:rsidRPr="00E35B0E">
        <w:rPr>
          <w:rFonts w:ascii="Calibri" w:hAnsi="Calibri" w:cs="Calibri"/>
        </w:rPr>
        <w:t xml:space="preserve">  delší než druhý. Po přestavbě se délka sálu zmenšila o  </w:t>
      </w:r>
      <w:r w:rsidRPr="00E35B0E">
        <w:rPr>
          <w:rFonts w:ascii="Calibri" w:hAnsi="Calibri" w:cs="Calibri"/>
          <w:i/>
        </w:rPr>
        <w:t xml:space="preserve">5 m  </w:t>
      </w:r>
      <w:r w:rsidRPr="00E35B0E">
        <w:rPr>
          <w:rFonts w:ascii="Calibri" w:hAnsi="Calibri" w:cs="Calibri"/>
        </w:rPr>
        <w:t xml:space="preserve">a zároveň se šířka zvětšila o  </w:t>
      </w:r>
      <w:r w:rsidRPr="00E35B0E">
        <w:rPr>
          <w:rFonts w:ascii="Calibri" w:hAnsi="Calibri" w:cs="Calibri"/>
          <w:i/>
        </w:rPr>
        <w:t>10 m</w:t>
      </w:r>
      <w:r w:rsidRPr="00E35B0E">
        <w:rPr>
          <w:rFonts w:ascii="Calibri" w:hAnsi="Calibri" w:cs="Calibri"/>
        </w:rPr>
        <w:t xml:space="preserve">. Obsah plochy se tak zvětšil o  </w:t>
      </w:r>
      <w:r w:rsidRPr="00E35B0E">
        <w:rPr>
          <w:rFonts w:ascii="Calibri" w:hAnsi="Calibri" w:cs="Calibri"/>
          <w:i/>
        </w:rPr>
        <w:t>300 m</w:t>
      </w:r>
      <w:r w:rsidRPr="00E35B0E">
        <w:rPr>
          <w:rFonts w:ascii="Calibri" w:hAnsi="Calibri" w:cs="Calibri"/>
          <w:i/>
          <w:vertAlign w:val="superscript"/>
        </w:rPr>
        <w:t>2</w:t>
      </w:r>
      <w:r w:rsidRPr="00E35B0E">
        <w:rPr>
          <w:rFonts w:ascii="Calibri" w:hAnsi="Calibri" w:cs="Calibri"/>
        </w:rPr>
        <w:t xml:space="preserve">. Jaké byly původní rozměry sálu? </w:t>
      </w:r>
    </w:p>
    <w:p w:rsidR="0080591F" w:rsidRPr="00E35B0E" w:rsidRDefault="0080591F" w:rsidP="00F231B4">
      <w:pPr>
        <w:pStyle w:val="Odstavecseseznamem"/>
        <w:rPr>
          <w:rFonts w:ascii="Calibri" w:hAnsi="Calibri" w:cs="Calibri"/>
        </w:rPr>
      </w:pPr>
    </w:p>
    <w:p w:rsidR="0080591F" w:rsidRPr="00E35B0E" w:rsidRDefault="0080591F" w:rsidP="00F231B4">
      <w:pPr>
        <w:pStyle w:val="Odstavecseseznamem"/>
        <w:rPr>
          <w:rFonts w:ascii="Calibri" w:hAnsi="Calibri" w:cs="Calibri"/>
        </w:rPr>
      </w:pPr>
    </w:p>
    <w:p w:rsidR="00C37488" w:rsidRDefault="00C134DB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Urči vnitřní úhly rovnoběžníku, je-li jeden z nich o 50° větší než druhý. </w:t>
      </w:r>
    </w:p>
    <w:p w:rsidR="00047BD3" w:rsidRPr="00047BD3" w:rsidRDefault="00047BD3" w:rsidP="00047BD3">
      <w:pPr>
        <w:rPr>
          <w:rFonts w:ascii="Calibri" w:hAnsi="Calibri" w:cs="Calibri"/>
        </w:rPr>
      </w:pPr>
    </w:p>
    <w:p w:rsidR="00364F92" w:rsidRPr="00E35B0E" w:rsidRDefault="00364F92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Vypočítej stranu kosočtverce ABCD. Velikosti úhlopříček jsou  </w:t>
      </w:r>
      <w:r w:rsidRPr="00E35B0E">
        <w:rPr>
          <w:rFonts w:ascii="Calibri" w:hAnsi="Calibri" w:cs="Calibri"/>
          <w:i/>
        </w:rPr>
        <w:t>u</w:t>
      </w:r>
      <w:r w:rsidRPr="00E35B0E">
        <w:rPr>
          <w:rFonts w:ascii="Calibri" w:hAnsi="Calibri" w:cs="Calibri"/>
          <w:i/>
          <w:vertAlign w:val="subscript"/>
        </w:rPr>
        <w:t>1</w:t>
      </w:r>
      <w:r w:rsidRPr="00E35B0E">
        <w:rPr>
          <w:rFonts w:ascii="Calibri" w:hAnsi="Calibri" w:cs="Calibri"/>
          <w:i/>
        </w:rPr>
        <w:t xml:space="preserve"> =</w:t>
      </w:r>
      <w:r w:rsidRPr="00E35B0E">
        <w:rPr>
          <w:rFonts w:ascii="Calibri" w:hAnsi="Calibri" w:cs="Calibri"/>
        </w:rPr>
        <w:t xml:space="preserve"> I </w:t>
      </w:r>
      <w:r w:rsidRPr="00E35B0E">
        <w:rPr>
          <w:rFonts w:ascii="Calibri" w:hAnsi="Calibri" w:cs="Calibri"/>
          <w:i/>
        </w:rPr>
        <w:t>AC</w:t>
      </w:r>
      <w:r w:rsidRPr="00E35B0E">
        <w:rPr>
          <w:rFonts w:ascii="Calibri" w:hAnsi="Calibri" w:cs="Calibri"/>
        </w:rPr>
        <w:t xml:space="preserve"> I </w:t>
      </w:r>
      <w:r w:rsidRPr="00E35B0E">
        <w:rPr>
          <w:rFonts w:ascii="Calibri" w:hAnsi="Calibri" w:cs="Calibri"/>
          <w:i/>
        </w:rPr>
        <w:t>=</w:t>
      </w:r>
      <w:r w:rsidRPr="00E35B0E">
        <w:rPr>
          <w:rFonts w:ascii="Calibri" w:hAnsi="Calibri" w:cs="Calibri"/>
        </w:rPr>
        <w:t xml:space="preserve"> </w:t>
      </w:r>
      <w:smartTag w:uri="urn:schemas-microsoft-com:office:smarttags" w:element="metricconverter">
        <w:smartTagPr>
          <w:attr w:name="ProductID" w:val="6 cm"/>
        </w:smartTagPr>
        <w:r w:rsidRPr="00E35B0E">
          <w:rPr>
            <w:rFonts w:ascii="Calibri" w:hAnsi="Calibri" w:cs="Calibri"/>
            <w:i/>
          </w:rPr>
          <w:t>6 cm</w:t>
        </w:r>
      </w:smartTag>
      <w:r w:rsidRPr="00E35B0E">
        <w:rPr>
          <w:rFonts w:ascii="Calibri" w:hAnsi="Calibri" w:cs="Calibri"/>
        </w:rPr>
        <w:t xml:space="preserve">,                       </w:t>
      </w:r>
      <w:r w:rsidRPr="00E35B0E">
        <w:rPr>
          <w:rFonts w:ascii="Calibri" w:hAnsi="Calibri" w:cs="Calibri"/>
          <w:i/>
        </w:rPr>
        <w:t>u</w:t>
      </w:r>
      <w:r w:rsidRPr="00E35B0E">
        <w:rPr>
          <w:rFonts w:ascii="Calibri" w:hAnsi="Calibri" w:cs="Calibri"/>
          <w:i/>
          <w:vertAlign w:val="subscript"/>
        </w:rPr>
        <w:t>2</w:t>
      </w:r>
      <w:r w:rsidRPr="00E35B0E">
        <w:rPr>
          <w:rFonts w:ascii="Calibri" w:hAnsi="Calibri" w:cs="Calibri"/>
          <w:i/>
        </w:rPr>
        <w:t xml:space="preserve"> =</w:t>
      </w:r>
      <w:r w:rsidRPr="00E35B0E">
        <w:rPr>
          <w:rFonts w:ascii="Calibri" w:hAnsi="Calibri" w:cs="Calibri"/>
        </w:rPr>
        <w:t xml:space="preserve"> Ι </w:t>
      </w:r>
      <w:r w:rsidRPr="00E35B0E">
        <w:rPr>
          <w:rFonts w:ascii="Calibri" w:hAnsi="Calibri" w:cs="Calibri"/>
          <w:i/>
        </w:rPr>
        <w:t>BD</w:t>
      </w:r>
      <w:r w:rsidRPr="00E35B0E">
        <w:rPr>
          <w:rFonts w:ascii="Calibri" w:hAnsi="Calibri" w:cs="Calibri"/>
        </w:rPr>
        <w:t xml:space="preserve"> Ι </w:t>
      </w:r>
      <w:r w:rsidRPr="00E35B0E">
        <w:rPr>
          <w:rFonts w:ascii="Calibri" w:hAnsi="Calibri" w:cs="Calibri"/>
          <w:i/>
        </w:rPr>
        <w:t>= 4 cm</w:t>
      </w:r>
      <w:r w:rsidRPr="00E35B0E">
        <w:rPr>
          <w:rFonts w:ascii="Calibri" w:hAnsi="Calibri" w:cs="Calibri"/>
        </w:rPr>
        <w:t>.</w:t>
      </w:r>
    </w:p>
    <w:p w:rsidR="00607E8B" w:rsidRPr="00E35B0E" w:rsidRDefault="00607E8B" w:rsidP="00607E8B">
      <w:pPr>
        <w:pStyle w:val="Odstavecseseznamem"/>
        <w:rPr>
          <w:rFonts w:ascii="Calibri" w:hAnsi="Calibri" w:cs="Calibri"/>
        </w:rPr>
      </w:pPr>
    </w:p>
    <w:p w:rsidR="00F231B4" w:rsidRPr="00E35B0E" w:rsidRDefault="00F231B4" w:rsidP="00607E8B">
      <w:pPr>
        <w:pStyle w:val="Odstavecseseznamem"/>
        <w:rPr>
          <w:rFonts w:ascii="Calibri" w:hAnsi="Calibri" w:cs="Calibri"/>
        </w:rPr>
      </w:pPr>
    </w:p>
    <w:p w:rsidR="00607E8B" w:rsidRPr="00E35B0E" w:rsidRDefault="00607E8B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Vypočítej obvod kosočtverce. Obsah kosočtverce je  </w:t>
      </w:r>
      <w:r w:rsidRPr="00E35B0E">
        <w:rPr>
          <w:rFonts w:ascii="Calibri" w:hAnsi="Calibri" w:cs="Calibri"/>
          <w:i/>
        </w:rPr>
        <w:t>400 cm</w:t>
      </w:r>
      <w:r w:rsidRPr="00E35B0E">
        <w:rPr>
          <w:rFonts w:ascii="Calibri" w:hAnsi="Calibri" w:cs="Calibri"/>
          <w:i/>
          <w:vertAlign w:val="superscript"/>
        </w:rPr>
        <w:t>2</w:t>
      </w:r>
      <w:r w:rsidRPr="00E35B0E">
        <w:rPr>
          <w:rFonts w:ascii="Calibri" w:hAnsi="Calibri" w:cs="Calibri"/>
        </w:rPr>
        <w:t xml:space="preserve">, délka jedné úhlopříčky je  </w:t>
      </w:r>
      <w:r w:rsidRPr="00E35B0E">
        <w:rPr>
          <w:rFonts w:ascii="Calibri" w:hAnsi="Calibri" w:cs="Calibri"/>
          <w:i/>
        </w:rPr>
        <w:t>8 cm</w:t>
      </w:r>
      <w:r w:rsidRPr="00E35B0E">
        <w:rPr>
          <w:rFonts w:ascii="Calibri" w:hAnsi="Calibri" w:cs="Calibri"/>
        </w:rPr>
        <w:t>.</w:t>
      </w:r>
    </w:p>
    <w:p w:rsidR="00F231B4" w:rsidRPr="00E35B0E" w:rsidRDefault="00F231B4" w:rsidP="00364F92">
      <w:pPr>
        <w:ind w:left="705" w:hanging="705"/>
        <w:rPr>
          <w:rFonts w:ascii="Calibri" w:hAnsi="Calibri" w:cs="Calibri"/>
          <w:i/>
        </w:rPr>
      </w:pPr>
    </w:p>
    <w:p w:rsidR="00364F92" w:rsidRPr="00E35B0E" w:rsidRDefault="00364F92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Vypočítej délky úhlopříček a obsah kosočtverce, jestliže strany kosočtverce svírají úhel o velikosti </w:t>
      </w:r>
      <w:r w:rsidRPr="00E35B0E">
        <w:rPr>
          <w:rFonts w:ascii="Calibri" w:hAnsi="Calibri" w:cs="Calibri"/>
          <w:i/>
        </w:rPr>
        <w:t>52°</w:t>
      </w:r>
      <w:r w:rsidRPr="00E35B0E">
        <w:rPr>
          <w:rFonts w:ascii="Calibri" w:hAnsi="Calibri" w:cs="Calibri"/>
        </w:rPr>
        <w:t xml:space="preserve">. Strana kosočtverce </w:t>
      </w:r>
      <w:r w:rsidRPr="00E35B0E">
        <w:rPr>
          <w:rFonts w:ascii="Calibri" w:hAnsi="Calibri" w:cs="Calibri"/>
          <w:i/>
        </w:rPr>
        <w:t xml:space="preserve">a = </w:t>
      </w:r>
      <w:smartTag w:uri="urn:schemas-microsoft-com:office:smarttags" w:element="metricconverter">
        <w:smartTagPr>
          <w:attr w:name="ProductID" w:val="5 cm"/>
        </w:smartTagPr>
        <w:r w:rsidRPr="00E35B0E">
          <w:rPr>
            <w:rFonts w:ascii="Calibri" w:hAnsi="Calibri" w:cs="Calibri"/>
            <w:i/>
          </w:rPr>
          <w:t>5 cm</w:t>
        </w:r>
      </w:smartTag>
      <w:r w:rsidRPr="00E35B0E">
        <w:rPr>
          <w:rFonts w:ascii="Calibri" w:hAnsi="Calibri" w:cs="Calibri"/>
        </w:rPr>
        <w:t>.</w:t>
      </w:r>
    </w:p>
    <w:p w:rsidR="00F231B4" w:rsidRPr="00E35B0E" w:rsidRDefault="00F231B4" w:rsidP="00364F92">
      <w:pPr>
        <w:ind w:left="705" w:hanging="705"/>
        <w:rPr>
          <w:rFonts w:ascii="Calibri" w:hAnsi="Calibri" w:cs="Calibri"/>
        </w:rPr>
      </w:pPr>
    </w:p>
    <w:p w:rsidR="00364F92" w:rsidRPr="00E35B0E" w:rsidRDefault="00364F92" w:rsidP="008E308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35B0E">
        <w:rPr>
          <w:rFonts w:cstheme="minorHAnsi"/>
        </w:rPr>
        <w:t xml:space="preserve">Strana kosočtverce má délku </w:t>
      </w:r>
      <w:smartTag w:uri="urn:schemas-microsoft-com:office:smarttags" w:element="metricconverter">
        <w:smartTagPr>
          <w:attr w:name="ProductID" w:val="10 cm"/>
        </w:smartTagPr>
        <w:r w:rsidRPr="00E35B0E">
          <w:rPr>
            <w:rFonts w:cstheme="minorHAnsi"/>
            <w:i/>
          </w:rPr>
          <w:t>10 cm</w:t>
        </w:r>
      </w:smartTag>
      <w:r w:rsidRPr="00E35B0E">
        <w:rPr>
          <w:rFonts w:cstheme="minorHAnsi"/>
        </w:rPr>
        <w:t xml:space="preserve">, s delší úhlopříčkou svírá úhel  </w:t>
      </w:r>
      <w:r w:rsidRPr="00E35B0E">
        <w:rPr>
          <w:rFonts w:cstheme="minorHAnsi"/>
          <w:i/>
        </w:rPr>
        <w:t>38°</w:t>
      </w:r>
      <w:r w:rsidRPr="00E35B0E">
        <w:rPr>
          <w:rFonts w:cstheme="minorHAnsi"/>
        </w:rPr>
        <w:t>. Vypočítej délky obou úhlopříček a obsah kosočtverce.</w:t>
      </w:r>
    </w:p>
    <w:p w:rsidR="007966D8" w:rsidRPr="00E35B0E" w:rsidRDefault="007966D8" w:rsidP="007966D8">
      <w:pPr>
        <w:pStyle w:val="Odstavecseseznamem"/>
        <w:rPr>
          <w:rFonts w:cstheme="minorHAnsi"/>
        </w:rPr>
      </w:pPr>
    </w:p>
    <w:p w:rsidR="00CB727D" w:rsidRPr="00E35B0E" w:rsidRDefault="00CB727D" w:rsidP="007966D8">
      <w:pPr>
        <w:pStyle w:val="Odstavecseseznamem"/>
        <w:rPr>
          <w:rFonts w:cstheme="minorHAnsi"/>
        </w:rPr>
      </w:pPr>
    </w:p>
    <w:p w:rsidR="00CB727D" w:rsidRPr="00E35B0E" w:rsidRDefault="00CB727D" w:rsidP="007966D8">
      <w:pPr>
        <w:pStyle w:val="Odstavecseseznamem"/>
        <w:rPr>
          <w:rFonts w:cstheme="minorHAnsi"/>
        </w:rPr>
      </w:pPr>
    </w:p>
    <w:p w:rsidR="008E3081" w:rsidRPr="00E35B0E" w:rsidRDefault="008E3081" w:rsidP="008E308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35B0E">
        <w:rPr>
          <w:rFonts w:ascii="Calibri" w:hAnsi="Calibri" w:cs="Calibri"/>
        </w:rPr>
        <w:t xml:space="preserve">Vypočítej obvod a obsah kosodélníku </w:t>
      </w:r>
      <w:r w:rsidRPr="00E35B0E">
        <w:rPr>
          <w:rFonts w:ascii="Calibri" w:hAnsi="Calibri" w:cs="Calibri"/>
          <w:i/>
        </w:rPr>
        <w:t>ABCD</w:t>
      </w:r>
      <w:r w:rsidRPr="00E35B0E">
        <w:rPr>
          <w:rFonts w:ascii="Calibri" w:hAnsi="Calibri" w:cs="Calibri"/>
        </w:rPr>
        <w:t xml:space="preserve">. Strany mají délky  </w:t>
      </w:r>
      <w:r w:rsidRPr="00E35B0E">
        <w:rPr>
          <w:rFonts w:ascii="Calibri" w:hAnsi="Calibri" w:cs="Calibri"/>
          <w:i/>
        </w:rPr>
        <w:t xml:space="preserve">a = </w:t>
      </w:r>
      <w:smartTag w:uri="urn:schemas-microsoft-com:office:smarttags" w:element="metricconverter">
        <w:smartTagPr>
          <w:attr w:name="ProductID" w:val="8 cm"/>
        </w:smartTagPr>
        <w:r w:rsidRPr="00E35B0E">
          <w:rPr>
            <w:rFonts w:ascii="Calibri" w:hAnsi="Calibri" w:cs="Calibri"/>
            <w:i/>
          </w:rPr>
          <w:t>8 cm</w:t>
        </w:r>
      </w:smartTag>
      <w:r w:rsidRPr="00E35B0E">
        <w:rPr>
          <w:rFonts w:ascii="Calibri" w:hAnsi="Calibri" w:cs="Calibri"/>
          <w:i/>
        </w:rPr>
        <w:t xml:space="preserve">, b = </w:t>
      </w:r>
      <w:smartTag w:uri="urn:schemas-microsoft-com:office:smarttags" w:element="metricconverter">
        <w:smartTagPr>
          <w:attr w:name="ProductID" w:val="5 cm"/>
        </w:smartTagPr>
        <w:r w:rsidRPr="00E35B0E">
          <w:rPr>
            <w:rFonts w:ascii="Calibri" w:hAnsi="Calibri" w:cs="Calibri"/>
            <w:i/>
          </w:rPr>
          <w:t>5 cm</w:t>
        </w:r>
      </w:smartTag>
      <w:r w:rsidRPr="00E35B0E">
        <w:rPr>
          <w:rFonts w:ascii="Calibri" w:hAnsi="Calibri" w:cs="Calibri"/>
          <w:i/>
        </w:rPr>
        <w:t xml:space="preserve">; </w:t>
      </w:r>
      <w:r w:rsidRPr="00E35B0E">
        <w:rPr>
          <w:rFonts w:ascii="Calibri" w:hAnsi="Calibri" w:cs="Calibri"/>
        </w:rPr>
        <w:t xml:space="preserve">úhel při vrcholu </w:t>
      </w:r>
      <w:r w:rsidRPr="00E35B0E">
        <w:rPr>
          <w:rFonts w:ascii="Calibri" w:hAnsi="Calibri" w:cs="Calibri"/>
          <w:i/>
        </w:rPr>
        <w:t>A</w:t>
      </w:r>
      <w:r w:rsidRPr="00E35B0E">
        <w:rPr>
          <w:rFonts w:ascii="Calibri" w:hAnsi="Calibri" w:cs="Calibri"/>
        </w:rPr>
        <w:t xml:space="preserve"> má velikost  </w:t>
      </w:r>
      <w:r w:rsidRPr="00E35B0E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4pt" o:ole="">
            <v:imagedata r:id="rId6" o:title=""/>
          </v:shape>
          <o:OLEObject Type="Embed" ProgID="Equation.3" ShapeID="_x0000_i1025" DrawAspect="Content" ObjectID="_1645547521" r:id="rId7"/>
        </w:object>
      </w:r>
      <w:r w:rsidRPr="00E35B0E">
        <w:rPr>
          <w:rFonts w:ascii="Calibri" w:hAnsi="Calibri" w:cs="Calibri"/>
        </w:rPr>
        <w:t xml:space="preserve"> </w:t>
      </w:r>
      <w:r w:rsidRPr="00E35B0E">
        <w:rPr>
          <w:rFonts w:ascii="Calibri" w:hAnsi="Calibri" w:cs="Calibri"/>
          <w:i/>
        </w:rPr>
        <w:t>= 65°</w:t>
      </w:r>
      <w:r w:rsidRPr="00E35B0E">
        <w:rPr>
          <w:rFonts w:ascii="Calibri" w:hAnsi="Calibri" w:cs="Calibri"/>
        </w:rPr>
        <w:t>.</w:t>
      </w:r>
    </w:p>
    <w:p w:rsidR="007966D8" w:rsidRPr="00E35B0E" w:rsidRDefault="007966D8" w:rsidP="00E127C5">
      <w:pPr>
        <w:rPr>
          <w:rFonts w:ascii="Calibri" w:hAnsi="Calibri" w:cs="Calibri"/>
        </w:rPr>
      </w:pPr>
    </w:p>
    <w:p w:rsidR="00E50260" w:rsidRPr="00047BD3" w:rsidRDefault="00E50260" w:rsidP="00047BD3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047BD3">
        <w:rPr>
          <w:rFonts w:ascii="Calibri" w:hAnsi="Calibri" w:cs="Calibri"/>
        </w:rPr>
        <w:t xml:space="preserve">V rovnoběžníku  </w:t>
      </w:r>
      <w:r w:rsidRPr="00047BD3">
        <w:rPr>
          <w:rFonts w:ascii="Calibri" w:hAnsi="Calibri" w:cs="Calibri"/>
          <w:i/>
        </w:rPr>
        <w:t>ABCD</w:t>
      </w:r>
      <w:r w:rsidRPr="00047BD3">
        <w:rPr>
          <w:rFonts w:ascii="Calibri" w:hAnsi="Calibri" w:cs="Calibri"/>
        </w:rPr>
        <w:t xml:space="preserve">  se středem  </w:t>
      </w:r>
      <w:r w:rsidRPr="00047BD3">
        <w:rPr>
          <w:rFonts w:ascii="Calibri" w:hAnsi="Calibri" w:cs="Calibri"/>
          <w:i/>
        </w:rPr>
        <w:t>S</w:t>
      </w:r>
      <w:r w:rsidRPr="00047BD3">
        <w:rPr>
          <w:rFonts w:ascii="Calibri" w:hAnsi="Calibri" w:cs="Calibri"/>
        </w:rPr>
        <w:t xml:space="preserve">  má strana  </w:t>
      </w:r>
      <w:r w:rsidRPr="00047BD3">
        <w:rPr>
          <w:rFonts w:ascii="Calibri" w:hAnsi="Calibri" w:cs="Calibri"/>
          <w:i/>
        </w:rPr>
        <w:t>AB</w:t>
      </w:r>
      <w:r w:rsidRPr="00047BD3">
        <w:rPr>
          <w:rFonts w:ascii="Calibri" w:hAnsi="Calibri" w:cs="Calibri"/>
        </w:rPr>
        <w:t xml:space="preserve">  velikost  </w:t>
      </w:r>
      <w:r w:rsidRPr="00047BD3">
        <w:rPr>
          <w:rFonts w:ascii="Calibri" w:hAnsi="Calibri" w:cs="Calibri"/>
          <w:i/>
        </w:rPr>
        <w:t>a = 5 cm</w:t>
      </w:r>
      <w:r w:rsidRPr="00047BD3">
        <w:rPr>
          <w:rFonts w:ascii="Calibri" w:hAnsi="Calibri" w:cs="Calibri"/>
        </w:rPr>
        <w:t xml:space="preserve">, úhel  </w:t>
      </w:r>
      <w:r w:rsidRPr="00047BD3">
        <w:rPr>
          <w:rFonts w:ascii="Calibri" w:hAnsi="Calibri" w:cs="Calibri"/>
          <w:i/>
        </w:rPr>
        <w:t>ABS</w:t>
      </w:r>
      <w:r w:rsidRPr="00047BD3">
        <w:rPr>
          <w:rFonts w:ascii="Calibri" w:hAnsi="Calibri" w:cs="Calibri"/>
        </w:rPr>
        <w:t xml:space="preserve">  je pravý a úhlopříčka  </w:t>
      </w:r>
      <w:r w:rsidRPr="00047BD3">
        <w:rPr>
          <w:rFonts w:ascii="Calibri" w:hAnsi="Calibri" w:cs="Calibri"/>
          <w:i/>
        </w:rPr>
        <w:t>BD</w:t>
      </w:r>
      <w:r w:rsidRPr="00047BD3">
        <w:rPr>
          <w:rFonts w:ascii="Calibri" w:hAnsi="Calibri" w:cs="Calibri"/>
        </w:rPr>
        <w:t xml:space="preserve">  má velikost  </w:t>
      </w:r>
      <w:r w:rsidRPr="00047BD3">
        <w:rPr>
          <w:rFonts w:ascii="Calibri" w:hAnsi="Calibri" w:cs="Calibri"/>
          <w:i/>
        </w:rPr>
        <w:t>f = 12 cm</w:t>
      </w:r>
      <w:r w:rsidRPr="00047BD3">
        <w:rPr>
          <w:rFonts w:ascii="Calibri" w:hAnsi="Calibri" w:cs="Calibri"/>
        </w:rPr>
        <w:t xml:space="preserve">.                                                                                        Proveď náčrtek.                                                                                                                           Vypočítej obvod čtyřúhelníku </w:t>
      </w:r>
      <w:r w:rsidRPr="00047BD3">
        <w:rPr>
          <w:rFonts w:ascii="Calibri" w:hAnsi="Calibri" w:cs="Calibri"/>
          <w:i/>
        </w:rPr>
        <w:t>ABCD</w:t>
      </w:r>
      <w:r w:rsidRPr="00047BD3">
        <w:rPr>
          <w:rFonts w:ascii="Calibri" w:hAnsi="Calibri" w:cs="Calibri"/>
        </w:rPr>
        <w:t xml:space="preserve">.                                                                                              Vypočítej velikost vnitřního úhlu </w:t>
      </w:r>
      <m:oMath>
        <m:r>
          <w:rPr>
            <w:rFonts w:ascii="Cambria Math" w:hAnsi="Cambria Math" w:cs="Calibri"/>
          </w:rPr>
          <m:t>α</m:t>
        </m:r>
      </m:oMath>
      <w:r w:rsidRPr="00047BD3">
        <w:rPr>
          <w:rFonts w:ascii="Calibri" w:eastAsiaTheme="minorEastAsia" w:hAnsi="Calibri" w:cs="Calibri"/>
        </w:rPr>
        <w:t xml:space="preserve"> rovnoběžníku </w:t>
      </w:r>
      <w:r w:rsidRPr="00047BD3">
        <w:rPr>
          <w:rFonts w:ascii="Calibri" w:eastAsiaTheme="minorEastAsia" w:hAnsi="Calibri" w:cs="Calibri"/>
          <w:i/>
        </w:rPr>
        <w:t>ABCD</w:t>
      </w:r>
      <w:r w:rsidRPr="00047BD3">
        <w:rPr>
          <w:rFonts w:ascii="Calibri" w:eastAsiaTheme="minorEastAsia" w:hAnsi="Calibri" w:cs="Calibri"/>
        </w:rPr>
        <w:t xml:space="preserve"> při vrcholu </w:t>
      </w:r>
      <w:r w:rsidRPr="00047BD3">
        <w:rPr>
          <w:rFonts w:ascii="Calibri" w:eastAsiaTheme="minorEastAsia" w:hAnsi="Calibri" w:cs="Calibri"/>
          <w:i/>
        </w:rPr>
        <w:t>A</w:t>
      </w:r>
      <w:r w:rsidRPr="00047BD3">
        <w:rPr>
          <w:rFonts w:ascii="Calibri" w:eastAsiaTheme="minorEastAsia" w:hAnsi="Calibri" w:cs="Calibri"/>
        </w:rPr>
        <w:t xml:space="preserve"> (zaokrouhli na stupně).</w:t>
      </w:r>
      <w:r w:rsidR="000D4BC6" w:rsidRPr="00047BD3">
        <w:rPr>
          <w:rFonts w:ascii="Calibri" w:eastAsiaTheme="minorEastAsia" w:hAnsi="Calibri" w:cs="Calibri"/>
        </w:rPr>
        <w:t xml:space="preserve"> </w:t>
      </w:r>
    </w:p>
    <w:sectPr w:rsidR="00E50260" w:rsidRPr="0004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3278"/>
    <w:multiLevelType w:val="hybridMultilevel"/>
    <w:tmpl w:val="2366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E"/>
    <w:rsid w:val="00047BD3"/>
    <w:rsid w:val="000B5122"/>
    <w:rsid w:val="000D4BC6"/>
    <w:rsid w:val="0012465A"/>
    <w:rsid w:val="001907D1"/>
    <w:rsid w:val="002539FA"/>
    <w:rsid w:val="00262895"/>
    <w:rsid w:val="00364F92"/>
    <w:rsid w:val="003D763F"/>
    <w:rsid w:val="0059141E"/>
    <w:rsid w:val="00607E8B"/>
    <w:rsid w:val="00645F75"/>
    <w:rsid w:val="007117A9"/>
    <w:rsid w:val="007966D8"/>
    <w:rsid w:val="007A6565"/>
    <w:rsid w:val="007F7980"/>
    <w:rsid w:val="0080591F"/>
    <w:rsid w:val="008476A8"/>
    <w:rsid w:val="00871F5D"/>
    <w:rsid w:val="008E3081"/>
    <w:rsid w:val="00900A9A"/>
    <w:rsid w:val="009B3211"/>
    <w:rsid w:val="009D0D91"/>
    <w:rsid w:val="00A64F77"/>
    <w:rsid w:val="00AA36BE"/>
    <w:rsid w:val="00AC7A99"/>
    <w:rsid w:val="00AD7646"/>
    <w:rsid w:val="00B15B30"/>
    <w:rsid w:val="00BA7318"/>
    <w:rsid w:val="00BB4348"/>
    <w:rsid w:val="00BD1623"/>
    <w:rsid w:val="00C03F08"/>
    <w:rsid w:val="00C134DB"/>
    <w:rsid w:val="00C37488"/>
    <w:rsid w:val="00CB727D"/>
    <w:rsid w:val="00D10A8B"/>
    <w:rsid w:val="00D123B1"/>
    <w:rsid w:val="00D870CB"/>
    <w:rsid w:val="00E127C5"/>
    <w:rsid w:val="00E35B0E"/>
    <w:rsid w:val="00E50260"/>
    <w:rsid w:val="00EA29C6"/>
    <w:rsid w:val="00F231B4"/>
    <w:rsid w:val="00F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748D8"/>
  <w15:docId w15:val="{CDA1DA3B-2172-4B5B-A8E0-BF6FE12C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4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65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0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3DE7-EAE1-46EF-AF8D-5C5A4464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Hauptová</dc:creator>
  <cp:lastModifiedBy>Zora Hauptová</cp:lastModifiedBy>
  <cp:revision>6</cp:revision>
  <dcterms:created xsi:type="dcterms:W3CDTF">2020-03-12T18:43:00Z</dcterms:created>
  <dcterms:modified xsi:type="dcterms:W3CDTF">2020-03-12T18:46:00Z</dcterms:modified>
</cp:coreProperties>
</file>